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33AA48" w14:textId="77777777" w:rsidR="00AA5B60" w:rsidRPr="00266DF8" w:rsidRDefault="00AA5B60" w:rsidP="00AA5B60">
      <w:pPr>
        <w:pStyle w:val="a3"/>
        <w:shd w:val="clear" w:color="auto" w:fill="FFFFFF"/>
        <w:spacing w:before="0" w:beforeAutospacing="0" w:after="125" w:afterAutospacing="0" w:line="343" w:lineRule="atLeast"/>
        <w:jc w:val="center"/>
        <w:rPr>
          <w:color w:val="000000"/>
          <w:sz w:val="28"/>
          <w:szCs w:val="28"/>
        </w:rPr>
      </w:pPr>
      <w:r w:rsidRPr="00266DF8">
        <w:rPr>
          <w:color w:val="000000"/>
          <w:sz w:val="28"/>
          <w:szCs w:val="28"/>
        </w:rPr>
        <w:t>Новосибирская транспортная прокуратура разъясняет</w:t>
      </w:r>
    </w:p>
    <w:p w14:paraId="78771A2A" w14:textId="77777777" w:rsidR="00AA5B60" w:rsidRDefault="00AA5B60" w:rsidP="00F84519">
      <w:pPr>
        <w:pStyle w:val="a3"/>
        <w:shd w:val="clear" w:color="auto" w:fill="FFFFFF"/>
        <w:spacing w:before="0" w:beforeAutospacing="0" w:after="250" w:afterAutospacing="0"/>
        <w:jc w:val="both"/>
        <w:rPr>
          <w:rFonts w:ascii="Arial" w:hAnsi="Arial" w:cs="Arial"/>
          <w:color w:val="333333"/>
          <w:sz w:val="16"/>
          <w:szCs w:val="16"/>
        </w:rPr>
      </w:pPr>
      <w:bookmarkStart w:id="0" w:name="_GoBack"/>
      <w:bookmarkEnd w:id="0"/>
    </w:p>
    <w:p w14:paraId="47C22515" w14:textId="34F6BB2A" w:rsidR="00F84519" w:rsidRDefault="00F84519" w:rsidP="00F84519">
      <w:pPr>
        <w:pStyle w:val="a3"/>
        <w:shd w:val="clear" w:color="auto" w:fill="FFFFFF"/>
        <w:spacing w:before="0" w:beforeAutospacing="0" w:after="250" w:afterAutospacing="0"/>
        <w:jc w:val="both"/>
        <w:rPr>
          <w:rFonts w:ascii="Arial" w:hAnsi="Arial" w:cs="Arial"/>
          <w:color w:val="333333"/>
          <w:sz w:val="16"/>
          <w:szCs w:val="16"/>
        </w:rPr>
      </w:pPr>
      <w:r>
        <w:rPr>
          <w:rFonts w:ascii="Arial" w:hAnsi="Arial" w:cs="Arial"/>
          <w:color w:val="333333"/>
          <w:sz w:val="16"/>
          <w:szCs w:val="16"/>
        </w:rPr>
        <w:t>Требования установлены постановлением Правительства Российской Федерации от 04.11.2017 № 1330 «О внесении изменений в постановление Правительства Российской Федерации от 28 июня 2017 г. № 762».</w:t>
      </w:r>
    </w:p>
    <w:p w14:paraId="7E1565C0" w14:textId="77777777" w:rsidR="00F84519" w:rsidRDefault="00F84519" w:rsidP="00F84519">
      <w:pPr>
        <w:pStyle w:val="a3"/>
        <w:shd w:val="clear" w:color="auto" w:fill="FFFFFF"/>
        <w:spacing w:before="0" w:beforeAutospacing="0" w:after="250" w:afterAutospacing="0"/>
        <w:jc w:val="both"/>
        <w:rPr>
          <w:rFonts w:ascii="Arial" w:hAnsi="Arial" w:cs="Arial"/>
          <w:color w:val="333333"/>
          <w:sz w:val="16"/>
          <w:szCs w:val="16"/>
        </w:rPr>
      </w:pPr>
      <w:r>
        <w:rPr>
          <w:rFonts w:ascii="Arial" w:hAnsi="Arial" w:cs="Arial"/>
          <w:color w:val="333333"/>
          <w:sz w:val="16"/>
          <w:szCs w:val="16"/>
        </w:rPr>
        <w:t>Постановлением Правительства Российской Федерации от 28.06.2017 № 762 «О внесении изменений в некоторые акты Правительства Российской Федерации» предусматривается, в числе прочего, что проверки в рамках федерального государственного экологического надзора должны производиться с использованием контрольных листов (списка контрольных вопросов).</w:t>
      </w:r>
    </w:p>
    <w:p w14:paraId="15ED6FC3" w14:textId="77777777" w:rsidR="00F84519" w:rsidRDefault="00F84519" w:rsidP="00F84519">
      <w:pPr>
        <w:pStyle w:val="a3"/>
        <w:shd w:val="clear" w:color="auto" w:fill="FFFFFF"/>
        <w:spacing w:before="0" w:beforeAutospacing="0" w:after="250" w:afterAutospacing="0"/>
        <w:jc w:val="both"/>
        <w:rPr>
          <w:rFonts w:ascii="Arial" w:hAnsi="Arial" w:cs="Arial"/>
          <w:color w:val="333333"/>
          <w:sz w:val="16"/>
          <w:szCs w:val="16"/>
        </w:rPr>
      </w:pPr>
      <w:r>
        <w:rPr>
          <w:rFonts w:ascii="Arial" w:hAnsi="Arial" w:cs="Arial"/>
          <w:color w:val="333333"/>
          <w:sz w:val="16"/>
          <w:szCs w:val="16"/>
        </w:rPr>
        <w:t>Настоящим Постановлением устанавливается, что до 1 июля 2018 года указанные положения об использовании проверочных листов (списков контрольных вопросов) не будут применяться при осуществлении:</w:t>
      </w:r>
    </w:p>
    <w:p w14:paraId="50E54CCD" w14:textId="77777777" w:rsidR="00F84519" w:rsidRDefault="00F84519" w:rsidP="00F84519">
      <w:pPr>
        <w:pStyle w:val="a3"/>
        <w:shd w:val="clear" w:color="auto" w:fill="FFFFFF"/>
        <w:spacing w:before="0" w:beforeAutospacing="0" w:after="250" w:afterAutospacing="0"/>
        <w:jc w:val="both"/>
        <w:rPr>
          <w:rFonts w:ascii="Arial" w:hAnsi="Arial" w:cs="Arial"/>
          <w:color w:val="333333"/>
          <w:sz w:val="16"/>
          <w:szCs w:val="16"/>
        </w:rPr>
      </w:pPr>
      <w:r>
        <w:rPr>
          <w:rFonts w:ascii="Arial" w:hAnsi="Arial" w:cs="Arial"/>
          <w:color w:val="333333"/>
          <w:sz w:val="16"/>
          <w:szCs w:val="16"/>
        </w:rPr>
        <w:t>— государственного экологического надзора на континентальном шельфе Российской Федерации;</w:t>
      </w:r>
    </w:p>
    <w:p w14:paraId="07C040D3" w14:textId="77777777" w:rsidR="00F84519" w:rsidRDefault="00F84519" w:rsidP="00F84519">
      <w:pPr>
        <w:pStyle w:val="a3"/>
        <w:shd w:val="clear" w:color="auto" w:fill="FFFFFF"/>
        <w:spacing w:before="0" w:beforeAutospacing="0" w:after="250" w:afterAutospacing="0"/>
        <w:jc w:val="both"/>
        <w:rPr>
          <w:rFonts w:ascii="Arial" w:hAnsi="Arial" w:cs="Arial"/>
          <w:color w:val="333333"/>
          <w:sz w:val="16"/>
          <w:szCs w:val="16"/>
        </w:rPr>
      </w:pPr>
      <w:r>
        <w:rPr>
          <w:rFonts w:ascii="Arial" w:hAnsi="Arial" w:cs="Arial"/>
          <w:color w:val="333333"/>
          <w:sz w:val="16"/>
          <w:szCs w:val="16"/>
        </w:rPr>
        <w:t>— государственного экологического надзора во внутренних морских водах и в территориальном море Российской Федерации;</w:t>
      </w:r>
    </w:p>
    <w:p w14:paraId="758384CA" w14:textId="77777777" w:rsidR="00F84519" w:rsidRDefault="00F84519" w:rsidP="00F84519">
      <w:pPr>
        <w:pStyle w:val="a3"/>
        <w:shd w:val="clear" w:color="auto" w:fill="FFFFFF"/>
        <w:spacing w:before="0" w:beforeAutospacing="0" w:after="250" w:afterAutospacing="0"/>
        <w:jc w:val="both"/>
        <w:rPr>
          <w:rFonts w:ascii="Arial" w:hAnsi="Arial" w:cs="Arial"/>
          <w:color w:val="333333"/>
          <w:sz w:val="16"/>
          <w:szCs w:val="16"/>
        </w:rPr>
      </w:pPr>
      <w:r>
        <w:rPr>
          <w:rFonts w:ascii="Arial" w:hAnsi="Arial" w:cs="Arial"/>
          <w:color w:val="333333"/>
          <w:sz w:val="16"/>
          <w:szCs w:val="16"/>
        </w:rPr>
        <w:t>— государственного экологического надзора в исключительной экономической зоне Российской Федерации;</w:t>
      </w:r>
    </w:p>
    <w:p w14:paraId="518A24AE" w14:textId="77777777" w:rsidR="00F84519" w:rsidRDefault="00F84519" w:rsidP="00F84519">
      <w:pPr>
        <w:pStyle w:val="a3"/>
        <w:shd w:val="clear" w:color="auto" w:fill="FFFFFF"/>
        <w:spacing w:before="0" w:beforeAutospacing="0" w:after="250" w:afterAutospacing="0"/>
        <w:jc w:val="both"/>
        <w:rPr>
          <w:rFonts w:ascii="Arial" w:hAnsi="Arial" w:cs="Arial"/>
          <w:color w:val="333333"/>
          <w:sz w:val="16"/>
          <w:szCs w:val="16"/>
        </w:rPr>
      </w:pPr>
      <w:r>
        <w:rPr>
          <w:rFonts w:ascii="Arial" w:hAnsi="Arial" w:cs="Arial"/>
          <w:color w:val="333333"/>
          <w:sz w:val="16"/>
          <w:szCs w:val="16"/>
        </w:rPr>
        <w:t>— государственного экологического надзора в области охраны озера Байкал;</w:t>
      </w:r>
    </w:p>
    <w:p w14:paraId="3BAE053F" w14:textId="77777777" w:rsidR="00F84519" w:rsidRDefault="00F84519" w:rsidP="00F84519">
      <w:pPr>
        <w:pStyle w:val="a3"/>
        <w:shd w:val="clear" w:color="auto" w:fill="FFFFFF"/>
        <w:spacing w:before="0" w:beforeAutospacing="0" w:after="250" w:afterAutospacing="0"/>
        <w:jc w:val="both"/>
        <w:rPr>
          <w:rFonts w:ascii="Arial" w:hAnsi="Arial" w:cs="Arial"/>
          <w:color w:val="333333"/>
          <w:sz w:val="16"/>
          <w:szCs w:val="16"/>
        </w:rPr>
      </w:pPr>
      <w:r>
        <w:rPr>
          <w:rFonts w:ascii="Arial" w:hAnsi="Arial" w:cs="Arial"/>
          <w:color w:val="333333"/>
          <w:sz w:val="16"/>
          <w:szCs w:val="16"/>
        </w:rPr>
        <w:t>— федерального государственного контроля (надзора) в области рыболовства и сохранения водных биологических ресурсов на особо охраняемых природных территориях федерального значения.</w:t>
      </w:r>
    </w:p>
    <w:p w14:paraId="1E0C1A28" w14:textId="77777777" w:rsidR="00BB37CD" w:rsidRDefault="00BB37CD"/>
    <w:sectPr w:rsidR="00BB37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4519"/>
    <w:rsid w:val="00AA5B60"/>
    <w:rsid w:val="00BB37CD"/>
    <w:rsid w:val="00F84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DF436"/>
  <w15:docId w15:val="{78352FA4-B6E9-4340-936A-FDB67947F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845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6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1144</Characters>
  <Application>Microsoft Office Word</Application>
  <DocSecurity>0</DocSecurity>
  <Lines>9</Lines>
  <Paragraphs>2</Paragraphs>
  <ScaleCrop>false</ScaleCrop>
  <Company>Сатурн-новосибирск</Company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Сергей</cp:lastModifiedBy>
  <cp:revision>4</cp:revision>
  <dcterms:created xsi:type="dcterms:W3CDTF">2019-12-05T07:44:00Z</dcterms:created>
  <dcterms:modified xsi:type="dcterms:W3CDTF">2019-12-17T03:25:00Z</dcterms:modified>
</cp:coreProperties>
</file>