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FE5A6" w14:textId="77777777" w:rsidR="007416FE" w:rsidRPr="00266DF8" w:rsidRDefault="007416FE" w:rsidP="007416FE">
      <w:pPr>
        <w:pStyle w:val="a3"/>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50FAB2F3" w14:textId="77777777" w:rsidR="007416FE" w:rsidRDefault="007416FE" w:rsidP="00473680">
      <w:pPr>
        <w:pStyle w:val="a3"/>
        <w:shd w:val="clear" w:color="auto" w:fill="FFFFFF"/>
        <w:spacing w:before="0" w:beforeAutospacing="0" w:after="125" w:afterAutospacing="0" w:line="343" w:lineRule="atLeast"/>
        <w:rPr>
          <w:rFonts w:ascii="Arial" w:hAnsi="Arial" w:cs="Arial"/>
          <w:color w:val="000000"/>
          <w:sz w:val="18"/>
          <w:szCs w:val="18"/>
        </w:rPr>
      </w:pPr>
      <w:bookmarkStart w:id="0" w:name="_GoBack"/>
      <w:bookmarkEnd w:id="0"/>
    </w:p>
    <w:p w14:paraId="387D4FF6" w14:textId="4A023010" w:rsidR="00473680" w:rsidRDefault="00473680" w:rsidP="00473680">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Федеральным законом от 26.07.2019 № 209-ФЗ внесены изменения в</w:t>
      </w:r>
      <w:r>
        <w:rPr>
          <w:rStyle w:val="apple-converted-space"/>
          <w:rFonts w:ascii="Arial" w:hAnsi="Arial" w:cs="Arial"/>
          <w:color w:val="000000"/>
          <w:sz w:val="18"/>
          <w:szCs w:val="18"/>
        </w:rPr>
        <w:t> </w:t>
      </w:r>
      <w:hyperlink r:id="rId4" w:tgtFrame="_blank" w:history="1">
        <w:r>
          <w:rPr>
            <w:rStyle w:val="a4"/>
            <w:rFonts w:ascii="Arial" w:hAnsi="Arial" w:cs="Arial"/>
            <w:color w:val="027A9F"/>
            <w:sz w:val="18"/>
            <w:szCs w:val="18"/>
            <w:u w:val="none"/>
          </w:rPr>
          <w:t>статью 327 Уголовного кодекса Российской Федерации</w:t>
        </w:r>
      </w:hyperlink>
      <w:r>
        <w:rPr>
          <w:rFonts w:ascii="Arial" w:hAnsi="Arial" w:cs="Arial"/>
          <w:color w:val="000000"/>
          <w:sz w:val="18"/>
          <w:szCs w:val="18"/>
        </w:rPr>
        <w:t>, устанавливающую уголовную ответственность за подделку, изготовление или оборот поддельных документов, государственных наград, штампов, печатей или бланков.</w:t>
      </w:r>
    </w:p>
    <w:p w14:paraId="3A716290" w14:textId="77777777" w:rsidR="00473680" w:rsidRDefault="00473680" w:rsidP="00473680">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Внесенными изменениями определено, что подделка паспорта гражданина или удостоверения, предоставляющего права или освобождающего от обязанностей, в целях его использования либо сбыт таких документов будут наказываться ограничением свободы на срок до трех лет, либо принудительными работами на срок до трех лет, либо лишением свободы на срок до трех лет.</w:t>
      </w:r>
    </w:p>
    <w:p w14:paraId="2ADF121E" w14:textId="77777777" w:rsidR="00473680" w:rsidRDefault="00473680" w:rsidP="00473680">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Ранее, за подделку удостоверения предусматривалось максимальное наказание в виде лишения свободы на срок до двух лет. При этом, паспорт гражданина Российской Федерации не выделялся законодателем среди остальных официальных документов.</w:t>
      </w:r>
    </w:p>
    <w:p w14:paraId="4AC6E0A4" w14:textId="77777777" w:rsidR="00473680" w:rsidRDefault="00473680" w:rsidP="00473680">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Введена также уголовная ответственность за приобретение, хранение, перевозку в целях использования или сбыта, а равно использование заведомо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бланков. За совершение указанных преступлений предусмотрено наказание в виде ограничения свободы на срок до одного года, либо принудительные работы на срок до одного года, либо лишение свободы на срок до одного года.</w:t>
      </w:r>
    </w:p>
    <w:p w14:paraId="4AA4C1F4" w14:textId="77777777" w:rsidR="00473680" w:rsidRDefault="00473680" w:rsidP="00473680">
      <w:pPr>
        <w:pStyle w:val="a3"/>
        <w:shd w:val="clear" w:color="auto" w:fill="FFFFFF"/>
        <w:spacing w:before="0" w:beforeAutospacing="0" w:after="125" w:afterAutospacing="0" w:line="343" w:lineRule="atLeast"/>
        <w:rPr>
          <w:rFonts w:ascii="Arial" w:hAnsi="Arial" w:cs="Arial"/>
          <w:color w:val="000000"/>
          <w:sz w:val="18"/>
          <w:szCs w:val="18"/>
        </w:rPr>
      </w:pPr>
      <w:r>
        <w:rPr>
          <w:rFonts w:ascii="Arial" w:hAnsi="Arial" w:cs="Arial"/>
          <w:color w:val="000000"/>
          <w:sz w:val="18"/>
          <w:szCs w:val="18"/>
        </w:rPr>
        <w:t>Указанные изменения вступили в действие с 06.08.2019.</w:t>
      </w:r>
    </w:p>
    <w:p w14:paraId="2DB18755" w14:textId="77777777" w:rsidR="00AC5996" w:rsidRDefault="00AC5996"/>
    <w:sectPr w:rsidR="00AC59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473680"/>
    <w:rsid w:val="00473680"/>
    <w:rsid w:val="007416FE"/>
    <w:rsid w:val="00AC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E7AA"/>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3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73680"/>
  </w:style>
  <w:style w:type="character" w:styleId="a4">
    <w:name w:val="Hyperlink"/>
    <w:basedOn w:val="a0"/>
    <w:uiPriority w:val="99"/>
    <w:semiHidden/>
    <w:unhideWhenUsed/>
    <w:rsid w:val="004736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60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base.ru/ugolovnyj-kodeks/statja-3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1325</Characters>
  <Application>Microsoft Office Word</Application>
  <DocSecurity>0</DocSecurity>
  <Lines>11</Lines>
  <Paragraphs>3</Paragraphs>
  <ScaleCrop>false</ScaleCrop>
  <Company>Сатурн-новосибирск</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2019-12-05T06:33:00Z</dcterms:created>
  <dcterms:modified xsi:type="dcterms:W3CDTF">2019-12-17T03:24:00Z</dcterms:modified>
</cp:coreProperties>
</file>